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/>
      </w:pPr>
      <w:bookmarkStart w:id="0" w:name="_GoBack"/>
      <w:bookmarkEnd w:id="0"/>
      <w:r>
        <w:rPr>
          <w:rFonts w:cs="Times New Roman" w:ascii="Times New Roman" w:hAnsi="Times New Roman"/>
          <w:b/>
          <w:sz w:val="24"/>
          <w:szCs w:val="24"/>
        </w:rPr>
        <w:t>Al Comune di Firenze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>Direzione Patrimonio Immobiliare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PROPOSTA DI VENDITA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IMMOBILIARE</w:t>
      </w:r>
    </w:p>
    <w:p>
      <w:pPr>
        <w:pStyle w:val="Normal"/>
        <w:spacing w:lineRule="auto" w:line="240" w:before="0" w:after="0"/>
        <w:jc w:val="center"/>
        <w:rPr>
          <w:rFonts w:ascii="Century Gothic" w:hAnsi="Century Gothic" w:cs="TTE1989AA0t00"/>
          <w:sz w:val="24"/>
          <w:szCs w:val="24"/>
        </w:rPr>
      </w:pPr>
      <w:r>
        <w:rPr>
          <w:rFonts w:cs="TTE1989AA0t00" w:ascii="Century Gothic" w:hAnsi="Century Gothic"/>
          <w:sz w:val="24"/>
          <w:szCs w:val="24"/>
        </w:rPr>
      </w:r>
    </w:p>
    <w:p>
      <w:pPr>
        <w:pStyle w:val="NormalWeb"/>
        <w:tabs>
          <w:tab w:val="right" w:pos="9543" w:leader="dot"/>
        </w:tabs>
        <w:rPr>
          <w:b/>
          <w:b/>
          <w:bCs/>
        </w:rPr>
      </w:pPr>
      <w:r>
        <w:rPr/>
        <w:t>Il sottoscritto</w:t>
      </w:r>
      <w:r>
        <w:rPr>
          <w:b/>
          <w:bCs/>
        </w:rPr>
        <w:tab/>
      </w:r>
    </w:p>
    <w:p>
      <w:pPr>
        <w:pStyle w:val="NormalWeb"/>
        <w:tabs>
          <w:tab w:val="left" w:pos="9543" w:leader="dot"/>
        </w:tabs>
        <w:rPr/>
      </w:pPr>
      <w:r>
        <w:rPr/>
        <w:t>* in qualità di (</w:t>
      </w:r>
      <w:r>
        <w:rPr>
          <w:sz w:val="16"/>
        </w:rPr>
        <w:t>specificare se legale rappresentante di società/persona giuridica</w:t>
      </w:r>
      <w:r>
        <w:rPr/>
        <w:t>):</w:t>
      </w:r>
      <w:r>
        <w:rPr>
          <w:b/>
          <w:bCs/>
        </w:rPr>
        <w:tab/>
      </w:r>
    </w:p>
    <w:p>
      <w:pPr>
        <w:pStyle w:val="NormalWeb"/>
        <w:tabs>
          <w:tab w:val="left" w:pos="9543" w:leader="dot"/>
        </w:tabs>
        <w:rPr/>
      </w:pPr>
      <w:r>
        <w:rPr/>
        <w:t>* (</w:t>
      </w:r>
      <w:r>
        <w:rPr>
          <w:sz w:val="16"/>
        </w:rPr>
        <w:t>specificare il nominativo della società/persona giuridica</w:t>
      </w:r>
      <w:r>
        <w:rPr/>
        <w:t>)</w:t>
      </w:r>
      <w:r>
        <w:rPr>
          <w:b/>
          <w:bCs/>
        </w:rPr>
        <w:tab/>
      </w:r>
    </w:p>
    <w:p>
      <w:pPr>
        <w:pStyle w:val="NormalWeb"/>
        <w:tabs>
          <w:tab w:val="left" w:pos="9543" w:leader="dot"/>
        </w:tabs>
        <w:rPr>
          <w:b/>
          <w:b/>
          <w:bCs/>
        </w:rPr>
      </w:pPr>
      <w:r>
        <w:rPr/>
        <w:t xml:space="preserve">* con sede in </w:t>
      </w:r>
      <w:r>
        <w:rPr>
          <w:b/>
          <w:bCs/>
        </w:rPr>
        <w:tab/>
      </w:r>
    </w:p>
    <w:p>
      <w:pPr>
        <w:pStyle w:val="NormalWeb"/>
        <w:rPr/>
      </w:pPr>
      <w:r>
        <w:rPr/>
        <w:t xml:space="preserve">nato a </w:t>
      </w:r>
      <w:r>
        <w:rPr>
          <w:b/>
          <w:bCs/>
        </w:rPr>
        <w:t xml:space="preserve">........................................…………………………. </w:t>
      </w:r>
      <w:r>
        <w:rPr/>
        <w:t xml:space="preserve">, Prov. </w:t>
      </w:r>
      <w:r>
        <w:rPr>
          <w:b/>
          <w:bCs/>
        </w:rPr>
        <w:t>………..</w:t>
      </w:r>
      <w:r>
        <w:rPr/>
        <w:t>, il</w:t>
      </w:r>
      <w:r>
        <w:rPr>
          <w:b/>
          <w:bCs/>
        </w:rPr>
        <w:t>......................................</w:t>
      </w:r>
    </w:p>
    <w:p>
      <w:pPr>
        <w:pStyle w:val="NormalWeb"/>
        <w:rPr/>
      </w:pPr>
      <w:r>
        <w:rPr/>
        <w:t>residente in</w:t>
      </w:r>
      <w:r>
        <w:rPr>
          <w:b/>
          <w:bCs/>
        </w:rPr>
        <w:t>....……….........................................</w:t>
      </w:r>
      <w:r>
        <w:rPr/>
        <w:t>Via</w:t>
      </w:r>
      <w:r>
        <w:rPr>
          <w:b/>
          <w:bCs/>
        </w:rPr>
        <w:t>…................................................</w:t>
      </w:r>
      <w:r>
        <w:rPr/>
        <w:t xml:space="preserve">C.A.P. </w:t>
      </w:r>
      <w:r>
        <w:rPr>
          <w:b/>
          <w:bCs/>
        </w:rPr>
        <w:t>...............</w:t>
      </w:r>
      <w:r>
        <w:rPr/>
        <w:t xml:space="preserve"> </w:t>
      </w:r>
    </w:p>
    <w:p>
      <w:pPr>
        <w:pStyle w:val="NormalWeb"/>
        <w:tabs>
          <w:tab w:val="right" w:pos="6840" w:leader="dot"/>
        </w:tabs>
        <w:rPr>
          <w:b/>
          <w:b/>
          <w:bCs/>
        </w:rPr>
      </w:pPr>
      <w:r>
        <w:rPr/>
        <w:t xml:space="preserve">telefono n. </w:t>
      </w:r>
      <w:r>
        <w:rPr>
          <w:b/>
          <w:bCs/>
        </w:rPr>
        <w:tab/>
        <w:t xml:space="preserve"> </w:t>
      </w:r>
    </w:p>
    <w:p>
      <w:pPr>
        <w:pStyle w:val="NormalWeb"/>
        <w:tabs>
          <w:tab w:val="right" w:pos="6840" w:leader="dot"/>
        </w:tabs>
        <w:rPr>
          <w:b/>
          <w:b/>
          <w:bCs/>
        </w:rPr>
      </w:pPr>
      <w:r>
        <w:rPr/>
        <w:t>Codice Fiscale/Partita I.V.A.</w:t>
      </w:r>
      <w:r>
        <w:rPr>
          <w:b/>
          <w:bCs/>
        </w:rPr>
        <w:tab/>
      </w:r>
    </w:p>
    <w:p>
      <w:pPr>
        <w:pStyle w:val="Normal"/>
        <w:spacing w:lineRule="auto" w:line="240" w:before="0" w:after="0"/>
        <w:rPr>
          <w:rFonts w:ascii="Century Gothic" w:hAnsi="Century Gothic" w:cs="TTE19854D0t00"/>
        </w:rPr>
      </w:pPr>
      <w:r>
        <w:rPr>
          <w:rFonts w:cs="TTE19854D0t00" w:ascii="Century Gothic" w:hAnsi="Century Gothic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qualità di: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PROPRIETARIO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COMPROPRIETARIO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PROPONE AL COMUNE DI FIRENZE L’ACQUISTO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corpo e non a misura, dell’immobile sotto descritto, comprensivo della proporzionale quota delle parti comuni, alle condizioni di seguito indicate:</w:t>
      </w:r>
    </w:p>
    <w:p>
      <w:pPr>
        <w:pStyle w:val="Normal"/>
        <w:spacing w:lineRule="auto" w:line="360" w:before="0" w:after="0"/>
        <w:rPr>
          <w:rFonts w:ascii="Century Gothic" w:hAnsi="Century Gothic" w:cs="TTE1989AA0t00"/>
          <w:b/>
          <w:b/>
          <w:sz w:val="20"/>
          <w:szCs w:val="20"/>
        </w:rPr>
      </w:pPr>
      <w:r>
        <w:rPr>
          <w:rFonts w:cs="TTE1989AA0t00" w:ascii="Century Gothic" w:hAnsi="Century Gothic"/>
          <w:b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1) DESCRIZIONE IMMOBILE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Via……………………………………………………………………………………n…………........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Proprietà intestata a……………………………..……………………………………………………..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Destinazione d’uso……………….……………………………………………………………………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Dati Catastali…………………………………………………………………….…………………….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Composizione immobile………………………………………………………………………….........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</w:t>
      </w:r>
      <w:r>
        <w:rPr>
          <w:rFonts w:cs="Times New Roman" w:ascii="Times New Roman" w:hAnsi="Times New Roman"/>
          <w:sz w:val="24"/>
          <w:szCs w:val="24"/>
        </w:rPr>
        <w:t>.……………………………………………………………………………………………………..……………………………………………………………….................….………………………….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Superficie mq………….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Pertinenze:…………………………………………………………………………………..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Allega planimetria catastale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L’immobile risulta: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 xml:space="preserve">Attualmente occupato dal proprietario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Attualmente libero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□ </w:t>
      </w:r>
      <w:r>
        <w:rPr>
          <w:rFonts w:cs="Times New Roman" w:ascii="Times New Roman" w:hAnsi="Times New Roman"/>
          <w:sz w:val="24"/>
          <w:szCs w:val="24"/>
        </w:rPr>
        <w:t>Attualmente locato, come da contratto allegato</w:t>
      </w:r>
    </w:p>
    <w:p>
      <w:pPr>
        <w:pStyle w:val="Normal"/>
        <w:spacing w:lineRule="auto" w:line="360" w:before="0" w:after="0"/>
        <w:rPr>
          <w:rFonts w:ascii="Century Gothic" w:hAnsi="Century Gothic" w:cs="TTE1989AA0t00"/>
          <w:sz w:val="24"/>
          <w:szCs w:val="24"/>
        </w:rPr>
      </w:pPr>
      <w:r>
        <w:rPr>
          <w:rFonts w:cs="TTE1989AA0t00" w:ascii="Century Gothic" w:hAnsi="Century Gothic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2) DICHIARAZIONI DEL PROPONENTE LA VENDITA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Il proponente dichiara che:</w:t>
      </w:r>
    </w:p>
    <w:p>
      <w:pPr>
        <w:pStyle w:val="Normal"/>
        <w:spacing w:lineRule="auto" w:line="360" w:before="0" w:after="0"/>
        <w:rPr>
          <w:rFonts w:ascii="Century Gothic" w:hAnsi="Century Gothic" w:cs="TTE19854D0t00"/>
          <w:sz w:val="24"/>
          <w:szCs w:val="24"/>
        </w:rPr>
      </w:pPr>
      <w:r>
        <w:rPr>
          <w:rFonts w:cs="Times New Roman" w:ascii="Swis721 BdCnOul BT" w:hAnsi="Swis721 BdCnOul BT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 riguardo alla conformità dell’immobile alle norme edilizie ed urbanistiche:</w:t>
      </w:r>
      <w:r>
        <w:rPr>
          <w:rFonts w:cs="TTE19854D0t00" w:ascii="Century Gothic" w:hAnsi="Century Gothic"/>
          <w:sz w:val="24"/>
          <w:szCs w:val="24"/>
        </w:rPr>
        <w:t xml:space="preserve"> ……………….. ………………………………….………………..…..……………………………………………….………………………………………………………………………………………………………..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(N.B.si prega di riportare, nel caso di irregolarità edilizie già oggetto di sanatoria/condono il relativo titolo edilizio già conseguito o in corso di istruttoria)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Swis721 BdCnOul BT" w:hAnsi="Swis721 BdCnOul BT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con riguardo alla conformità degli impianti tecnologici (idraulico, elettrico e gas) alle normative vigenti: ……………………………………………………………..………………………………… ……………………………….................………..…..……………………………………………….………………………………………………………………………………………………………..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Swis721 BdCnOul BT" w:hAnsi="Swis721 BdCnOul BT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con riguardo all’esistenza di iscrizioni e/o trascrizioni pregiudizievoli…………………………… ………………………………………….………..…..……………………………………………….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Swis721 BdCnOul BT" w:hAnsi="Swis721 BdCnOul BT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con riguardo alle spese condominiali:</w:t>
      </w:r>
    </w:p>
    <w:p>
      <w:pPr>
        <w:pStyle w:val="Normal"/>
        <w:spacing w:lineRule="auto" w:line="360" w:before="0" w:after="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le spese condominiali ordinarie dell’ultimo esercizio chiuso ammontano ad € ……………………</w:t>
      </w:r>
    </w:p>
    <w:p>
      <w:pPr>
        <w:pStyle w:val="Normal"/>
        <w:spacing w:lineRule="auto" w:line="360" w:before="0" w:after="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alla data odierna:</w:t>
      </w:r>
    </w:p>
    <w:p>
      <w:pPr>
        <w:pStyle w:val="Normal"/>
        <w:spacing w:lineRule="auto" w:line="360" w:before="0" w:after="0"/>
        <w:ind w:left="1416" w:hanging="1416"/>
        <w:rPr/>
      </w:pPr>
      <w:r>
        <w:rPr>
          <w:rFonts w:cs="Times New Roman" w:ascii="Times New Roman" w:hAnsi="Times New Roman"/>
          <w:b/>
          <w:sz w:val="24"/>
          <w:szCs w:val="24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 non sono state deliberate spese straordinarie</w:t>
      </w:r>
    </w:p>
    <w:p>
      <w:pPr>
        <w:pStyle w:val="Normal"/>
        <w:spacing w:lineRule="auto" w:line="360" w:before="0" w:after="0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 </w:t>
      </w:r>
      <w:r>
        <w:rPr>
          <w:rFonts w:cs="Times New Roman" w:ascii="Times New Roman" w:hAnsi="Times New Roman"/>
          <w:sz w:val="24"/>
          <w:szCs w:val="24"/>
        </w:rPr>
        <w:t>sono state deliberate spese straordinarie per circa € …………………………… ……che saranno a carico di……………………………………………………………………………………………..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Swis721 BdCnOul BT" w:hAnsi="Swis721 BdCnOul BT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>con riguardo ad eventuali vertenze legali…………………………………………………………..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Swis721 BdCnOul BT" w:hAnsi="Swis721 BdCnOul BT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 riguardo all’Attestato di Prestazione Energetica (APE) in corso di validità temporale specificare se l’immobile ne è provvisto o meno:…………………………………………………..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Swis721 BdCnOul BT" w:hAnsi="Swis721 BdCnOul BT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con riguardo all’esistenza di un vincolo di interesse storico artistico sull’immobile indicare gli estremi del Decreto di imposizione del vincolo da parte del MIBACT……………………………….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Con la sottoscrizione della presente proposta conferma integralmente dette dichiarazioni.</w:t>
      </w:r>
    </w:p>
    <w:p>
      <w:pPr>
        <w:pStyle w:val="Normal"/>
        <w:spacing w:lineRule="auto" w:line="360" w:before="0" w:after="0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3) PREZZO DI VENDITA PROPOSTO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€………………………………… </w:t>
      </w:r>
      <w:r>
        <w:rPr>
          <w:rFonts w:cs="Times New Roman" w:ascii="Times New Roman" w:hAnsi="Times New Roman"/>
          <w:sz w:val="24"/>
          <w:szCs w:val="24"/>
        </w:rPr>
        <w:t>(euro ……………...……………………………………………)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Il proponente dichiara di essere a conoscenza che tale valore di stima verrà congruito, previo sopralluogo, dalla Commissione Valutazioni Immobiliari del Comune di Firenze.</w:t>
      </w:r>
    </w:p>
    <w:p>
      <w:pPr>
        <w:pStyle w:val="Normal"/>
        <w:spacing w:lineRule="auto" w:line="360" w:before="0" w:after="0"/>
        <w:rPr>
          <w:rFonts w:ascii="Century Gothic" w:hAnsi="Century Gothic" w:cs="TTE1989AA0t00"/>
          <w:sz w:val="20"/>
          <w:szCs w:val="20"/>
        </w:rPr>
      </w:pPr>
      <w:r>
        <w:rPr>
          <w:rFonts w:cs="TTE1989AA0t00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4) CONDIZIONI DI PAGAMENTO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 pagamento del prezzo di vendita dell’immobile, congruito dalla Commissione Valutazioni Immobiliari del Comune di Firenze, verrà liquidato al momento del rogito notarile.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Ogni spesa, imposta o tassa afferente l’acquisto saranno a carico del Comune di Firenze, escluse quelle per legge a carico del venditore. L’immobile in oggetto al momento dell’atto notarile dovrà essere libero da oneri, gravami e pesi, trascrizioni pregiudizievoli, pignoramenti, iscrizioni ipotecarie, essere in regola con la normativa edilizia ed urbanistica e dovrà essere trasferito nello stato di fatto in cui si trova, come visto e gradito, con tutte le servitù attive e passive. Le spese condominiali scadute prima del rogito notarile dovranno essere saldate per intero dal venditore.</w:t>
      </w:r>
    </w:p>
    <w:p>
      <w:pPr>
        <w:pStyle w:val="Normal"/>
        <w:spacing w:lineRule="auto" w:line="360" w:before="0" w:after="0"/>
        <w:rPr>
          <w:rFonts w:ascii="Century Gothic" w:hAnsi="Century Gothic" w:cs="TTE19854D0t00"/>
          <w:sz w:val="20"/>
          <w:szCs w:val="20"/>
        </w:rPr>
      </w:pPr>
      <w:r>
        <w:rPr>
          <w:rFonts w:cs="TTE19854D0t00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Century Gothic" w:hAnsi="Century Gothic" w:cs="TTE19854D0t00"/>
          <w:sz w:val="20"/>
          <w:szCs w:val="20"/>
        </w:rPr>
      </w:pPr>
      <w:r>
        <w:rPr>
          <w:rFonts w:cs="TTE19854D0t00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Century Gothic" w:hAnsi="Century Gothic" w:cs="TTE19854D0t00"/>
          <w:sz w:val="20"/>
          <w:szCs w:val="20"/>
        </w:rPr>
      </w:pPr>
      <w:r>
        <w:rPr>
          <w:rFonts w:cs="TTE19854D0t00" w:ascii="Century Gothic" w:hAnsi="Century Gothic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5) CONSEGNA DELL’IMMOBILE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Il possesso dell’immobile, libero da cose e persone, verrà trasferito alla stipula dell’atto notarile di compravendita.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6) CONCLUSIONE DEL CONTRATTO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 w:eastAsiaTheme="minorHAnsi"/>
          <w:color w:val="00000A"/>
          <w:kern w:val="0"/>
          <w:sz w:val="24"/>
          <w:szCs w:val="24"/>
          <w:lang w:val="it-IT" w:eastAsia="en-US" w:bidi="ar-SA"/>
        </w:rPr>
      </w:pPr>
      <w:r>
        <w:rPr>
          <w:rFonts w:eastAsia="Calibri" w:cs="Times New Roman" w:ascii="Times New Roman" w:hAnsi="Times New Roman" w:eastAsiaTheme="minorHAnsi"/>
          <w:color w:val="00000A"/>
          <w:kern w:val="0"/>
          <w:sz w:val="24"/>
          <w:szCs w:val="24"/>
          <w:lang w:val="it-IT" w:eastAsia="en-US" w:bidi="ar-SA"/>
        </w:rPr>
        <w:t>La presente proposta sarà vincolante per il Comune di Firenze solo dopo l'approvazione del relativo provvedimento deliberativo consiliare di accettazione della stessa, previo stanziamento  dei necessari finanziamenti.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7) SOPRALLUOGHI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 w:eastAsiaTheme="minorHAnsi"/>
          <w:color w:val="00000A"/>
          <w:kern w:val="0"/>
          <w:sz w:val="24"/>
          <w:szCs w:val="24"/>
          <w:lang w:val="it-IT" w:eastAsia="en-US" w:bidi="ar-SA"/>
        </w:rPr>
      </w:pPr>
      <w:r>
        <w:rPr>
          <w:rFonts w:eastAsia="Calibri" w:cs="Times New Roman" w:eastAsiaTheme="minorHAnsi" w:ascii="Times New Roman" w:hAnsi="Times New Roman"/>
          <w:color w:val="00000A"/>
          <w:kern w:val="0"/>
          <w:sz w:val="24"/>
          <w:szCs w:val="24"/>
          <w:lang w:val="it-IT" w:eastAsia="en-US" w:bidi="ar-SA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 w:eastAsiaTheme="minorHAnsi"/>
          <w:color w:val="00000A"/>
          <w:kern w:val="0"/>
          <w:sz w:val="24"/>
          <w:szCs w:val="24"/>
          <w:lang w:val="it-IT" w:eastAsia="en-US" w:bidi="ar-SA"/>
        </w:rPr>
      </w:pPr>
      <w:r>
        <w:rPr>
          <w:rFonts w:eastAsia="Calibri" w:cs="Times New Roman" w:ascii="Times New Roman" w:hAnsi="Times New Roman" w:eastAsiaTheme="minorHAnsi"/>
          <w:color w:val="00000A"/>
          <w:kern w:val="0"/>
          <w:sz w:val="24"/>
          <w:szCs w:val="24"/>
          <w:lang w:val="it-IT" w:eastAsia="en-US" w:bidi="ar-SA"/>
        </w:rPr>
        <w:t>Il sottoscritto si rende disponibile a consentire eventuali sopralluoghi dei Tecnici del Comune di Firenze incaricati di svolgere la valutazione di congruità del prezzo di cui alla presente proposta. I Tecnici incaricati dei sopralluoghi dovranno dare un preavviso, anche telefonico, dai tre ai cinque giorni precedenti alla data ipotizzata per la visita dell’immobile.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8) ACCETTAZIONE CLAUSOLE AVVISO PUBBLICO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" w:cstheme="minorBidi" w:eastAsiaTheme="minorHAnsi"/>
          <w:b w:val="false"/>
          <w:b w:val="false"/>
          <w:bCs w:val="false"/>
          <w:color w:val="00000A"/>
          <w:kern w:val="0"/>
          <w:sz w:val="24"/>
          <w:szCs w:val="24"/>
          <w:lang w:val="it-IT" w:eastAsia="en-US" w:bidi="ar-SA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00000A"/>
          <w:kern w:val="0"/>
          <w:sz w:val="24"/>
          <w:szCs w:val="24"/>
          <w:lang w:val="it-IT" w:eastAsia="en-US" w:bidi="ar-SA"/>
        </w:rPr>
        <w:t>Con la sottoscrizione della presente proposta di vendita il/i sottoscritto/i accetta/accettano tutte le clausole e condizioni di cui all’Avviso Pubblico pubblicato in data ………….. dal Comune di Firenze.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TE19854D0t00"/>
          <w:sz w:val="20"/>
          <w:szCs w:val="20"/>
          <w:lang w:val="x-none"/>
        </w:rPr>
      </w:pPr>
      <w:r>
        <w:rPr>
          <w:rFonts w:cs="TTE19854D0t00" w:ascii="Century Gothic" w:hAnsi="Century Gothic"/>
          <w:sz w:val="20"/>
          <w:szCs w:val="20"/>
          <w:lang w:val="x-none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Luogo/Data 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>(FIRMA) Il/I Promittente/i Venditore/i…………………………………………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 xml:space="preserve">    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 xml:space="preserve">    ………………………………………….</w:t>
      </w:r>
    </w:p>
    <w:p>
      <w:pPr>
        <w:pStyle w:val="NormalWeb"/>
        <w:spacing w:beforeAutospacing="0" w:before="0" w:afterAutospacing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► </w:t>
      </w:r>
      <w:r>
        <w:rPr>
          <w:b/>
          <w:sz w:val="20"/>
          <w:szCs w:val="20"/>
        </w:rPr>
        <w:t>(ALLEGARE UN DOCUMENTO DI IDENTITA’ VALIDO DEL/DEI SOTTOSCRITTORE/I) ◄</w:t>
      </w:r>
    </w:p>
    <w:p>
      <w:pPr>
        <w:pStyle w:val="NormalWeb"/>
        <w:spacing w:beforeAutospacing="0" w:before="0" w:afterAutospacing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Informativa sul trattamento dei dati personali (art. 13 Regolamento U.E. n. 679/2016)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0"/>
          <w:szCs w:val="20"/>
        </w:rPr>
        <w:t>Il Comune di Firenze tratterà i dati personali conferiti con la presente proposta per le seguenti finalità istituzionali: procedura di acquisto immobiliare.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conferimento dei dati presenti nei campi della presente proposta è indispensabile e il loro mancato inserimento non consente di completare l’istruttoria necessaria per il rilascio del provvedimento finale o quant’altro richiesto. 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dati saranno trattati per tutto il tempo necessario alla definizione del procedimento per il quale sono richiesti e saranno successivamente conservati in conformità alle norme sulla conservazione della documentazione amministrativa.  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0"/>
          <w:szCs w:val="20"/>
        </w:rPr>
        <w:t xml:space="preserve">I dati saranno trattati esclusivamente dal personale e da collaboratori del Comune di Firenze. Al di fuori di queste ipotesi i dati non saranno comunicati a terzi né diffusi, se non nei casi specificamente previsti dal diritto nazionale o dell’Unione europea. 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0"/>
          <w:szCs w:val="20"/>
        </w:rPr>
        <w:t>Alcuni dati potranno essere pubblicati on line nella sezione Amministrazione Trasparente in quanto necessario per adempiere agli obblighi di legge previsti dal D.Lgs. n. 33/2013 - Testo unico in materia di trasparenza amministrativa.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 (artt. 15 e ss. del RGPD). L’apposita istanza all’Autorità è presentata contattando il Responsabile della protezione dei dati presso il Comune di Firenze.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Gli interessati, ricorrendone i presupposti, hanno, altresì, il diritto di proporre reclamo al Garante quale autorità di controllo secondo le procedure previste.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Il/I promittente/i venditore/i attesta/attestano di aver letto l’informativa sul trattamento dei dati personali ex art. 13 Regolamento U.E. n. 679/2016 e di autorizzare il trattamento dei dati forniti da parte dell’Ente come ivi indicato.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>Firma  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ab/>
      </w:r>
      <w:bookmarkStart w:id="1" w:name="__DdeLink__136_217471738"/>
      <w:bookmarkEnd w:id="1"/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</w:t>
      </w:r>
    </w:p>
    <w:p>
      <w:pPr>
        <w:pStyle w:val="Normal"/>
        <w:spacing w:lineRule="auto" w:line="360"/>
        <w:rPr/>
      </w:pPr>
      <w:r>
        <w:rPr>
          <w:rFonts w:cs="Times New Roman" w:ascii="Times New Roman" w:hAnsi="Times New Roman"/>
          <w:sz w:val="24"/>
          <w:szCs w:val="24"/>
        </w:rPr>
        <w:tab/>
        <w:t>…………………………………………………………</w:t>
      </w:r>
    </w:p>
    <w:p>
      <w:pPr>
        <w:pStyle w:val="NormalWeb"/>
        <w:rPr/>
      </w:pPr>
      <w:r>
        <w:rPr>
          <w:b/>
          <w:bCs/>
        </w:rPr>
        <w:t xml:space="preserve">IMPORTANTE ! </w:t>
      </w:r>
      <w:r>
        <w:rPr>
          <w:b/>
          <w:bCs/>
          <w:i/>
          <w:iCs/>
          <w:u w:val="single"/>
        </w:rPr>
        <w:t>Allegare copia fotostatica non autenticata di un documento di identità in corso di validità del/dei sottoscrittore/i</w:t>
      </w:r>
    </w:p>
    <w:p>
      <w:pPr>
        <w:pStyle w:val="Normal"/>
        <w:spacing w:lineRule="auto" w:line="360" w:before="0" w:after="1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NewRomanP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  <w:font w:name="Swis721 BdCnOul B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testoCarattere" w:customStyle="1">
    <w:name w:val="Corpo testo Carattere"/>
    <w:basedOn w:val="DefaultParagraphFont"/>
    <w:link w:val="Corpotesto"/>
    <w:qFormat/>
    <w:rsid w:val="00ae02cb"/>
    <w:rPr>
      <w:rFonts w:ascii="TimesNewRomanPS" w:hAnsi="TimesNewRomanPS" w:eastAsia="Times New Roman" w:cs="Times New Roman"/>
      <w:sz w:val="24"/>
      <w:szCs w:val="24"/>
      <w:lang w:val="x-none" w:eastAsia="x-non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d5dd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d5ddb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rsid w:val="00ae02cb"/>
    <w:pPr>
      <w:spacing w:lineRule="exact" w:line="538" w:before="0" w:after="0"/>
      <w:jc w:val="both"/>
    </w:pPr>
    <w:rPr>
      <w:rFonts w:ascii="TimesNewRomanPS" w:hAnsi="TimesNewRomanPS" w:eastAsia="Times New Roman" w:cs="Times New Roman"/>
      <w:sz w:val="24"/>
      <w:szCs w:val="24"/>
      <w:lang w:val="x-none" w:eastAsia="x-none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semiHidden/>
    <w:qFormat/>
    <w:rsid w:val="005426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">
    <w:name w:val="Header"/>
    <w:basedOn w:val="Normal"/>
    <w:link w:val="IntestazioneCarattere"/>
    <w:uiPriority w:val="99"/>
    <w:unhideWhenUsed/>
    <w:rsid w:val="001d5ddb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1d5ddb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Application>LibreOffice/5.4.7.2$Windows_x86 LibreOffice_project/c838ef25c16710f8838b1faec480ebba495259d0</Application>
  <Pages>6</Pages>
  <Words>921</Words>
  <Characters>6983</Characters>
  <CharactersWithSpaces>7858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2021-07-14T20:14:00Z</dcterms:created>
  <dc:creator/>
  <dc:description/>
  <dc:language>it-IT</dc:language>
  <cp:lastModifiedBy/>
  <dcterms:modified xsi:type="dcterms:W3CDTF">2022-05-19T10:16:43Z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